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Default="006B6426" w:rsidP="006B6426">
      <w:pPr>
        <w:rPr>
          <w:rFonts w:ascii="Arial" w:hAnsi="Arial" w:cs="Arial"/>
          <w:b/>
          <w:sz w:val="28"/>
        </w:rPr>
      </w:pPr>
    </w:p>
    <w:p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:rsidR="006B6426" w:rsidRDefault="006B6426" w:rsidP="006B6426">
      <w:pPr>
        <w:ind w:firstLineChars="1250" w:firstLine="3000"/>
        <w:rPr>
          <w:rFonts w:ascii="Arial" w:hAnsi="Arial" w:cs="Arial"/>
        </w:rPr>
      </w:pPr>
    </w:p>
    <w:p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:rsidR="006B6426" w:rsidRPr="00FA28B6" w:rsidRDefault="002D6FB2" w:rsidP="006B6426">
      <w:pPr>
        <w:jc w:val="center"/>
        <w:rPr>
          <w:rFonts w:ascii="Arial" w:hAnsi="Arial" w:cs="Arial"/>
          <w:b/>
          <w:sz w:val="52"/>
        </w:rPr>
      </w:pPr>
      <w:r w:rsidRPr="00C55D3E">
        <w:rPr>
          <w:b/>
          <w:bCs/>
          <w:noProof/>
          <w:sz w:val="32"/>
          <w:szCs w:val="32"/>
          <w:lang w:eastAsia="ru-RU" w:bidi="ar-SA"/>
        </w:rPr>
        <w:drawing>
          <wp:inline distT="0" distB="0" distL="0" distR="0">
            <wp:extent cx="3790950" cy="512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:rsidR="00F940E5" w:rsidRPr="009E04B8" w:rsidRDefault="00F940E5" w:rsidP="00F940E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D6FB2" w:rsidRDefault="002D6FB2" w:rsidP="00F940E5">
      <w:pPr>
        <w:jc w:val="center"/>
        <w:rPr>
          <w:b/>
          <w:bCs/>
          <w:sz w:val="32"/>
          <w:szCs w:val="32"/>
        </w:rPr>
      </w:pPr>
      <w:r w:rsidRPr="002D6FB2">
        <w:rPr>
          <w:rFonts w:ascii="Arial" w:hAnsi="Arial" w:cs="Arial"/>
          <w:b/>
          <w:sz w:val="52"/>
        </w:rPr>
        <w:t>Гидравлический пресс</w:t>
      </w:r>
      <w:r>
        <w:rPr>
          <w:b/>
          <w:bCs/>
          <w:sz w:val="32"/>
          <w:szCs w:val="32"/>
        </w:rPr>
        <w:t xml:space="preserve"> </w:t>
      </w:r>
    </w:p>
    <w:p w:rsidR="00F940E5" w:rsidRPr="002D6FB2" w:rsidRDefault="00F940E5" w:rsidP="00F940E5">
      <w:pPr>
        <w:jc w:val="center"/>
        <w:rPr>
          <w:rFonts w:ascii="Arial" w:hAnsi="Arial" w:cs="Arial"/>
          <w:b/>
          <w:sz w:val="52"/>
        </w:rPr>
      </w:pPr>
      <w:r w:rsidRPr="00FA28B6">
        <w:rPr>
          <w:rFonts w:ascii="Arial" w:hAnsi="Arial" w:cs="Arial"/>
          <w:b/>
          <w:sz w:val="52"/>
        </w:rPr>
        <w:t xml:space="preserve">МОДЕЛЬ: </w:t>
      </w:r>
      <w:r w:rsidR="002D6FB2">
        <w:rPr>
          <w:rFonts w:ascii="Arial" w:hAnsi="Arial" w:cs="Arial"/>
          <w:b/>
          <w:sz w:val="52"/>
          <w:lang w:val="en-US"/>
        </w:rPr>
        <w:t>HP</w:t>
      </w:r>
      <w:r w:rsidRPr="00F940E5">
        <w:rPr>
          <w:rFonts w:ascii="Arial" w:hAnsi="Arial" w:cs="Arial"/>
          <w:b/>
          <w:sz w:val="52"/>
        </w:rPr>
        <w:t>-</w:t>
      </w:r>
      <w:r w:rsidR="0049170C">
        <w:rPr>
          <w:rFonts w:ascii="Arial" w:hAnsi="Arial" w:cs="Arial"/>
          <w:b/>
          <w:sz w:val="52"/>
        </w:rPr>
        <w:t>63</w:t>
      </w:r>
    </w:p>
    <w:p w:rsidR="00F940E5" w:rsidRPr="00FA28B6" w:rsidRDefault="00F940E5" w:rsidP="00520E35">
      <w:pPr>
        <w:pStyle w:val="40"/>
        <w:shd w:val="clear" w:color="auto" w:fill="auto"/>
        <w:spacing w:before="0" w:line="540" w:lineRule="exact"/>
        <w:ind w:left="142"/>
        <w:jc w:val="center"/>
        <w:rPr>
          <w:rFonts w:ascii="Arial" w:hAnsi="Arial" w:cs="Arial"/>
        </w:rPr>
        <w:sectPr w:rsidR="00F940E5" w:rsidRPr="00FA28B6" w:rsidSect="003170F6">
          <w:footerReference w:type="default" r:id="rId9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</w:p>
    <w:p w:rsidR="002D6FB2" w:rsidRPr="002D6FB2" w:rsidRDefault="002D6FB2" w:rsidP="002D6FB2">
      <w:pPr>
        <w:autoSpaceDE w:val="0"/>
        <w:autoSpaceDN w:val="0"/>
        <w:adjustRightInd w:val="0"/>
        <w:spacing w:before="63"/>
        <w:ind w:right="-26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D6FB2">
        <w:rPr>
          <w:rFonts w:ascii="Arial" w:eastAsia="Times New Roman" w:hAnsi="Arial" w:cs="Arial"/>
          <w:b/>
          <w:sz w:val="28"/>
          <w:szCs w:val="28"/>
        </w:rPr>
        <w:lastRenderedPageBreak/>
        <w:t>I Общие указания по технике безопасности</w:t>
      </w:r>
    </w:p>
    <w:p w:rsidR="002D6FB2" w:rsidRPr="0052179D" w:rsidRDefault="002D6FB2" w:rsidP="002D6FB2">
      <w:pPr>
        <w:autoSpaceDE w:val="0"/>
        <w:autoSpaceDN w:val="0"/>
        <w:adjustRightInd w:val="0"/>
        <w:spacing w:before="10" w:line="130" w:lineRule="exact"/>
        <w:rPr>
          <w:rFonts w:ascii="Arial" w:hAnsi="Arial" w:cs="Arial"/>
          <w:sz w:val="13"/>
          <w:szCs w:val="13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Ненадлежащее использование данного агрегата может привести к серьезным травмам. В целях обеспечения безопасности необходимо должным образом установить, эксплуатировать и обслуживать данный агрегат. Кроме того, необходимо тщательно изучить и усвоить соответствующие инструкции по эксплуатации, которые прилагаются к данному агрегату.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 xml:space="preserve">Для работы необходимо надевать соответствующую одежду. Запрещается надевать свободную одежду или носить украшения, которые могут попасть в движущиеся части агрегата. Также необходимо надевать перчатки и </w:t>
      </w:r>
      <w:proofErr w:type="spellStart"/>
      <w:r w:rsidRPr="002D6FB2">
        <w:rPr>
          <w:rFonts w:ascii="Arial" w:eastAsia="Times New Roman" w:hAnsi="Arial" w:cs="Arial"/>
          <w:sz w:val="28"/>
          <w:szCs w:val="28"/>
        </w:rPr>
        <w:t>спецобувь</w:t>
      </w:r>
      <w:proofErr w:type="spellEnd"/>
      <w:r w:rsidRPr="002D6FB2">
        <w:rPr>
          <w:rFonts w:ascii="Arial" w:eastAsia="Times New Roman" w:hAnsi="Arial" w:cs="Arial"/>
          <w:sz w:val="28"/>
          <w:szCs w:val="28"/>
        </w:rPr>
        <w:t xml:space="preserve"> (рекомендуется на резиновой подошве).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 допускать перенапряжения организма работника. Неспособность поддерживать надлежащее рабочее положение может привести к падению в агрегат или захвату одежды а, следовательно, к затягиванию в агрегат.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Ограждения должны находиться на своих местах и в рабочем состоянии. Запрещается эксплуатировать агрегат со снятыми ограждениями.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Избегать опасной рабочей среды. Не использовать стационарные машины в сырых или влажных условиях. Держать рабочую зону в чистоте и обеспечить надлежащее освещение.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 допускать случайного запуска. Перед подключением питания агрегата пусковой выключатель должен находиться в положении «OFF» (ВЫКЛ).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 оставлять работающий агрегат без присмотра. Если агрегат не используется, то он должен быть отключен.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Перед выполнением технического обслуживания необходимо отключить электропитание агрегата. Перед каждой сменой принадлежностей и перед общим техническим обслуживанием агрегата необходимо отключить электропитание агрегата.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Агрегат должен быть прикреплен к полу.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Использовать только надлежащие инструменты. Не использовать инструменты или приспособления не по назначению.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Держать руки на виду и вдали от движущихся частей и поверхностей качения.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Все посторонние лица должны находиться на безопасном расстоянии от рабочей зоны. Для обеспечения безопасности в мастерской необходимо принять соответствующие меры (использовать замки, рубильники, ключи стартера).</w:t>
      </w:r>
    </w:p>
    <w:p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необходимо досконально изучить используемое оборудование – его применение, ограничения и потенциальные опасности.</w:t>
      </w:r>
    </w:p>
    <w:p w:rsid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 xml:space="preserve">Данный агрегат должен быть заземлен в соответствии с национальными электротехническими нормативами и местными нормами и правилами. Данная работа должна быть выполнена квалифицированным </w:t>
      </w:r>
      <w:r w:rsidRPr="002D6FB2">
        <w:rPr>
          <w:rFonts w:ascii="Arial" w:eastAsia="Times New Roman" w:hAnsi="Arial" w:cs="Arial"/>
          <w:sz w:val="28"/>
          <w:szCs w:val="28"/>
        </w:rPr>
        <w:lastRenderedPageBreak/>
        <w:t>персоналом. Агрегат должен быть заземлен для защиты пользователя от поражения электрическим током.</w:t>
      </w:r>
    </w:p>
    <w:p w:rsidR="00687C6B" w:rsidRDefault="00687C6B" w:rsidP="002D6FB2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687C6B" w:rsidRDefault="00687C6B" w:rsidP="00687C6B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Схема монтажа</w:t>
      </w:r>
    </w:p>
    <w:p w:rsidR="00687C6B" w:rsidRPr="00D47F86" w:rsidRDefault="00687C6B" w:rsidP="00687C6B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</w:t>
      </w:r>
      <w:r w:rsidRPr="00D47F86">
        <w:rPr>
          <w:rFonts w:ascii="Arial" w:eastAsia="Times New Roman" w:hAnsi="Arial" w:cs="Arial"/>
          <w:sz w:val="28"/>
          <w:szCs w:val="28"/>
        </w:rPr>
        <w:t>лина и диаметр крепежа:</w:t>
      </w:r>
      <w:r>
        <w:rPr>
          <w:rFonts w:ascii="Arial" w:eastAsia="Times New Roman" w:hAnsi="Arial" w:cs="Arial"/>
          <w:sz w:val="28"/>
          <w:szCs w:val="28"/>
        </w:rPr>
        <w:t xml:space="preserve"> M16х</w:t>
      </w:r>
      <w:r w:rsidRPr="00D47F86">
        <w:rPr>
          <w:rFonts w:ascii="Arial" w:eastAsia="Times New Roman" w:hAnsi="Arial" w:cs="Arial"/>
          <w:sz w:val="28"/>
          <w:szCs w:val="28"/>
        </w:rPr>
        <w:t>200</w:t>
      </w:r>
      <w:r>
        <w:rPr>
          <w:rFonts w:ascii="Arial" w:eastAsia="Times New Roman" w:hAnsi="Arial" w:cs="Arial"/>
          <w:sz w:val="28"/>
          <w:szCs w:val="28"/>
        </w:rPr>
        <w:t>мм.</w:t>
      </w:r>
    </w:p>
    <w:p w:rsidR="00687C6B" w:rsidRPr="002D6FB2" w:rsidRDefault="00687C6B" w:rsidP="00687C6B">
      <w:pPr>
        <w:jc w:val="both"/>
        <w:rPr>
          <w:rFonts w:ascii="Arial" w:eastAsia="Times New Roman" w:hAnsi="Arial" w:cs="Arial"/>
          <w:sz w:val="28"/>
          <w:szCs w:val="28"/>
        </w:rPr>
      </w:pPr>
      <w:r w:rsidRPr="00D47F86">
        <w:rPr>
          <w:rFonts w:ascii="Arial" w:eastAsia="Times New Roman" w:hAnsi="Arial" w:cs="Arial"/>
          <w:noProof/>
          <w:sz w:val="28"/>
          <w:szCs w:val="28"/>
          <w:lang w:eastAsia="ru-RU" w:bidi="ar-SA"/>
        </w:rPr>
        <w:drawing>
          <wp:inline distT="0" distB="0" distL="0" distR="0" wp14:anchorId="50395F89" wp14:editId="4412EECD">
            <wp:extent cx="6032500" cy="3772461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77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6B" w:rsidRPr="0052179D" w:rsidRDefault="00687C6B" w:rsidP="00687C6B">
      <w:pPr>
        <w:autoSpaceDE w:val="0"/>
        <w:autoSpaceDN w:val="0"/>
        <w:adjustRightInd w:val="0"/>
        <w:spacing w:before="4" w:line="160" w:lineRule="exact"/>
        <w:ind w:right="-26"/>
        <w:rPr>
          <w:rFonts w:ascii="Arial" w:hAnsi="Arial" w:cs="Arial"/>
          <w:sz w:val="16"/>
          <w:szCs w:val="16"/>
        </w:rPr>
      </w:pPr>
    </w:p>
    <w:p w:rsidR="002D6FB2" w:rsidRDefault="002D6FB2" w:rsidP="002D6FB2">
      <w:pPr>
        <w:autoSpaceDE w:val="0"/>
        <w:autoSpaceDN w:val="0"/>
        <w:adjustRightInd w:val="0"/>
        <w:spacing w:line="200" w:lineRule="exact"/>
        <w:ind w:right="-2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ind w:right="-26"/>
        <w:rPr>
          <w:rFonts w:ascii="Arial" w:hAnsi="Arial" w:cs="Arial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ind w:right="-26"/>
        <w:jc w:val="center"/>
        <w:rPr>
          <w:rFonts w:ascii="Arial" w:hAnsi="Arial" w:cs="Arial"/>
          <w:sz w:val="32"/>
          <w:szCs w:val="32"/>
        </w:rPr>
      </w:pPr>
      <w:r w:rsidRPr="0052179D">
        <w:rPr>
          <w:rFonts w:ascii="Arial" w:hAnsi="Arial" w:cs="Arial"/>
          <w:b/>
          <w:bCs/>
          <w:sz w:val="32"/>
          <w:szCs w:val="32"/>
          <w:lang w:val="en-US"/>
        </w:rPr>
        <w:t>II</w:t>
      </w:r>
      <w:r w:rsidRPr="0052179D">
        <w:rPr>
          <w:rFonts w:ascii="Arial" w:hAnsi="Arial" w:cs="Arial"/>
          <w:b/>
          <w:bCs/>
          <w:sz w:val="32"/>
          <w:szCs w:val="32"/>
        </w:rPr>
        <w:t>. Общие положения и технические характеристики</w:t>
      </w:r>
    </w:p>
    <w:p w:rsidR="002D6FB2" w:rsidRPr="0052179D" w:rsidRDefault="002D6FB2" w:rsidP="002D6FB2">
      <w:pPr>
        <w:autoSpaceDE w:val="0"/>
        <w:autoSpaceDN w:val="0"/>
        <w:adjustRightInd w:val="0"/>
        <w:spacing w:before="2" w:line="180" w:lineRule="exact"/>
        <w:ind w:right="-26"/>
        <w:rPr>
          <w:rFonts w:ascii="Arial" w:hAnsi="Arial" w:cs="Arial"/>
          <w:sz w:val="18"/>
          <w:szCs w:val="18"/>
        </w:rPr>
      </w:pPr>
    </w:p>
    <w:p w:rsidR="002D6FB2" w:rsidRPr="0022767C" w:rsidRDefault="002D6FB2" w:rsidP="002D6FB2">
      <w:pPr>
        <w:autoSpaceDE w:val="0"/>
        <w:autoSpaceDN w:val="0"/>
        <w:adjustRightInd w:val="0"/>
        <w:ind w:right="-26" w:firstLine="122"/>
        <w:rPr>
          <w:rFonts w:ascii="Arial" w:eastAsia="SimSun" w:hAnsi="Arial" w:cs="Arial"/>
        </w:rPr>
      </w:pPr>
      <w:r>
        <w:rPr>
          <w:rFonts w:ascii="Arial" w:hAnsi="Arial" w:cs="Arial"/>
        </w:rPr>
        <w:t>Г</w:t>
      </w:r>
      <w:r w:rsidRPr="003137C2">
        <w:rPr>
          <w:rFonts w:ascii="Arial" w:hAnsi="Arial" w:cs="Arial"/>
        </w:rPr>
        <w:t xml:space="preserve">идравлический пресс </w:t>
      </w:r>
      <w:r>
        <w:rPr>
          <w:rFonts w:ascii="Arial" w:hAnsi="Arial" w:cs="Arial"/>
        </w:rPr>
        <w:t xml:space="preserve">последовательного действия </w:t>
      </w:r>
      <w:r w:rsidRPr="0052179D">
        <w:rPr>
          <w:rFonts w:ascii="Arial" w:eastAsia="SimSun" w:hAnsi="Arial" w:cs="Arial"/>
          <w:lang w:val="en-US"/>
        </w:rPr>
        <w:t>HP</w:t>
      </w:r>
      <w:r w:rsidRPr="0022767C">
        <w:rPr>
          <w:rFonts w:ascii="SimSun" w:eastAsia="SimSun" w:hAnsi="Arial" w:cs="SimSun"/>
        </w:rPr>
        <w:t xml:space="preserve"> </w:t>
      </w:r>
      <w:r w:rsidRPr="003137C2">
        <w:rPr>
          <w:rFonts w:ascii="Arial" w:hAnsi="Arial" w:cs="Arial"/>
        </w:rPr>
        <w:t>является идеальным</w:t>
      </w:r>
      <w:r>
        <w:rPr>
          <w:rFonts w:ascii="Arial" w:hAnsi="Arial" w:cs="Arial"/>
        </w:rPr>
        <w:t xml:space="preserve"> оборудованием для автомобильной отрасли</w:t>
      </w:r>
      <w:r w:rsidRPr="003137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Пресс предназначен для</w:t>
      </w:r>
      <w:r w:rsidRPr="0031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сгибания, м</w:t>
      </w:r>
      <w:r w:rsidRPr="003137C2">
        <w:rPr>
          <w:rFonts w:ascii="Arial" w:hAnsi="Arial" w:cs="Arial"/>
        </w:rPr>
        <w:t>онтаж</w:t>
      </w:r>
      <w:r>
        <w:rPr>
          <w:rFonts w:ascii="Arial" w:hAnsi="Arial" w:cs="Arial"/>
        </w:rPr>
        <w:t>а</w:t>
      </w:r>
      <w:r w:rsidRPr="003137C2">
        <w:rPr>
          <w:rFonts w:ascii="Arial" w:hAnsi="Arial" w:cs="Arial"/>
        </w:rPr>
        <w:t xml:space="preserve"> и демонтаж</w:t>
      </w:r>
      <w:r>
        <w:rPr>
          <w:rFonts w:ascii="Arial" w:hAnsi="Arial" w:cs="Arial"/>
        </w:rPr>
        <w:t>а</w:t>
      </w:r>
      <w:r w:rsidRPr="003137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прессования</w:t>
      </w:r>
      <w:r w:rsidRPr="003137C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растягивания</w:t>
      </w:r>
      <w:r w:rsidRPr="003137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ск</w:t>
      </w:r>
      <w:r w:rsidRPr="003137C2">
        <w:rPr>
          <w:rFonts w:ascii="Arial" w:hAnsi="Arial" w:cs="Arial"/>
        </w:rPr>
        <w:t>лепки</w:t>
      </w:r>
      <w:r>
        <w:rPr>
          <w:rFonts w:ascii="Arial" w:hAnsi="Arial" w:cs="Arial"/>
        </w:rPr>
        <w:t>,</w:t>
      </w:r>
      <w:r w:rsidRPr="003137C2">
        <w:rPr>
          <w:rFonts w:ascii="Arial" w:hAnsi="Arial" w:cs="Arial"/>
        </w:rPr>
        <w:t xml:space="preserve"> штамповк</w:t>
      </w:r>
      <w:r>
        <w:rPr>
          <w:rFonts w:ascii="Arial" w:hAnsi="Arial" w:cs="Arial"/>
        </w:rPr>
        <w:t>и</w:t>
      </w:r>
      <w:r w:rsidRPr="003137C2">
        <w:rPr>
          <w:rFonts w:ascii="Arial" w:hAnsi="Arial" w:cs="Arial"/>
        </w:rPr>
        <w:t xml:space="preserve"> и т.д. </w:t>
      </w:r>
      <w:r>
        <w:rPr>
          <w:rFonts w:ascii="Arial" w:hAnsi="Arial" w:cs="Arial"/>
        </w:rPr>
        <w:t xml:space="preserve">Используя специальные формы, можно штамповать </w:t>
      </w:r>
      <w:r w:rsidRPr="003137C2">
        <w:rPr>
          <w:rFonts w:ascii="Arial" w:hAnsi="Arial" w:cs="Arial"/>
        </w:rPr>
        <w:t>различны</w:t>
      </w:r>
      <w:r>
        <w:rPr>
          <w:rFonts w:ascii="Arial" w:hAnsi="Arial" w:cs="Arial"/>
        </w:rPr>
        <w:t>е</w:t>
      </w:r>
      <w:r w:rsidRPr="003137C2">
        <w:rPr>
          <w:rFonts w:ascii="Arial" w:hAnsi="Arial" w:cs="Arial"/>
        </w:rPr>
        <w:t xml:space="preserve"> автомобильны</w:t>
      </w:r>
      <w:r>
        <w:rPr>
          <w:rFonts w:ascii="Arial" w:hAnsi="Arial" w:cs="Arial"/>
        </w:rPr>
        <w:t>е</w:t>
      </w:r>
      <w:r w:rsidRPr="003137C2">
        <w:rPr>
          <w:rFonts w:ascii="Arial" w:hAnsi="Arial" w:cs="Arial"/>
        </w:rPr>
        <w:t xml:space="preserve"> запчаст</w:t>
      </w:r>
      <w:r>
        <w:rPr>
          <w:rFonts w:ascii="Arial" w:hAnsi="Arial" w:cs="Arial"/>
        </w:rPr>
        <w:t>и</w:t>
      </w:r>
      <w:r w:rsidRPr="003137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Благодаря </w:t>
      </w:r>
      <w:r w:rsidRPr="003137C2">
        <w:rPr>
          <w:rFonts w:ascii="Arial" w:hAnsi="Arial" w:cs="Arial"/>
        </w:rPr>
        <w:t>регулировк</w:t>
      </w:r>
      <w:r>
        <w:rPr>
          <w:rFonts w:ascii="Arial" w:hAnsi="Arial" w:cs="Arial"/>
        </w:rPr>
        <w:t>е</w:t>
      </w:r>
      <w:r w:rsidRPr="003137C2">
        <w:rPr>
          <w:rFonts w:ascii="Arial" w:hAnsi="Arial" w:cs="Arial"/>
        </w:rPr>
        <w:t xml:space="preserve"> положения рабочего стола, </w:t>
      </w:r>
      <w:r>
        <w:rPr>
          <w:rFonts w:ascii="Arial" w:hAnsi="Arial" w:cs="Arial"/>
        </w:rPr>
        <w:t>можно выполнять</w:t>
      </w:r>
      <w:r w:rsidRPr="003137C2">
        <w:rPr>
          <w:rFonts w:ascii="Arial" w:hAnsi="Arial" w:cs="Arial"/>
        </w:rPr>
        <w:t xml:space="preserve"> обработку высок</w:t>
      </w:r>
      <w:r>
        <w:rPr>
          <w:rFonts w:ascii="Arial" w:hAnsi="Arial" w:cs="Arial"/>
        </w:rPr>
        <w:t>их</w:t>
      </w:r>
      <w:r w:rsidRPr="0031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деталей</w:t>
      </w:r>
      <w:r w:rsidRPr="003137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это</w:t>
      </w:r>
      <w:r w:rsidRPr="003137C2">
        <w:rPr>
          <w:rFonts w:ascii="Arial" w:hAnsi="Arial" w:cs="Arial"/>
        </w:rPr>
        <w:t xml:space="preserve"> особенно </w:t>
      </w:r>
      <w:r>
        <w:rPr>
          <w:rFonts w:ascii="Arial" w:hAnsi="Arial" w:cs="Arial"/>
        </w:rPr>
        <w:t xml:space="preserve">полезно </w:t>
      </w:r>
      <w:r w:rsidRPr="003137C2">
        <w:rPr>
          <w:rFonts w:ascii="Arial" w:hAnsi="Arial" w:cs="Arial"/>
        </w:rPr>
        <w:t>для монтажа и демонтажа тяжелых автомобильных деталей</w:t>
      </w:r>
      <w:r>
        <w:rPr>
          <w:rFonts w:ascii="Arial" w:hAnsi="Arial" w:cs="Arial"/>
        </w:rPr>
        <w:t>.</w:t>
      </w:r>
    </w:p>
    <w:p w:rsidR="002D6FB2" w:rsidRPr="0022767C" w:rsidRDefault="002D6FB2" w:rsidP="002D6FB2">
      <w:pPr>
        <w:autoSpaceDE w:val="0"/>
        <w:autoSpaceDN w:val="0"/>
        <w:adjustRightInd w:val="0"/>
        <w:ind w:right="-26"/>
        <w:rPr>
          <w:rFonts w:ascii="Arial" w:eastAsia="SimSun" w:hAnsi="Arial" w:cs="Arial"/>
          <w:sz w:val="20"/>
          <w:szCs w:val="20"/>
        </w:rPr>
      </w:pPr>
    </w:p>
    <w:p w:rsidR="002D6FB2" w:rsidRDefault="002D6FB2" w:rsidP="002D6FB2">
      <w:pPr>
        <w:autoSpaceDE w:val="0"/>
        <w:autoSpaceDN w:val="0"/>
        <w:adjustRightInd w:val="0"/>
        <w:ind w:right="-26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Д</w:t>
      </w:r>
      <w:r w:rsidRPr="0022767C">
        <w:rPr>
          <w:rFonts w:ascii="Arial" w:eastAsia="SimSun" w:hAnsi="Arial" w:cs="Arial"/>
        </w:rPr>
        <w:t>войной</w:t>
      </w:r>
      <w:r>
        <w:rPr>
          <w:rFonts w:ascii="Arial" w:eastAsia="SimSun" w:hAnsi="Arial" w:cs="Arial"/>
        </w:rPr>
        <w:t xml:space="preserve"> </w:t>
      </w:r>
      <w:r w:rsidRPr="0022767C">
        <w:rPr>
          <w:rFonts w:ascii="Arial" w:eastAsia="SimSun" w:hAnsi="Arial" w:cs="Arial"/>
        </w:rPr>
        <w:t xml:space="preserve">насос </w:t>
      </w:r>
      <w:r>
        <w:rPr>
          <w:rFonts w:ascii="Arial" w:eastAsia="SimSun" w:hAnsi="Arial" w:cs="Arial"/>
        </w:rPr>
        <w:t>для нагнетания масла</w:t>
      </w:r>
      <w:r w:rsidRPr="0022767C">
        <w:rPr>
          <w:rFonts w:ascii="Arial" w:eastAsia="SimSun" w:hAnsi="Arial" w:cs="Arial"/>
        </w:rPr>
        <w:t xml:space="preserve">, </w:t>
      </w:r>
      <w:r>
        <w:rPr>
          <w:rFonts w:ascii="Arial" w:eastAsia="SimSun" w:hAnsi="Arial" w:cs="Arial"/>
        </w:rPr>
        <w:t>который позволяет экономить</w:t>
      </w:r>
      <w:r w:rsidRPr="0022767C">
        <w:rPr>
          <w:rFonts w:ascii="Arial" w:eastAsia="SimSun" w:hAnsi="Arial" w:cs="Arial"/>
        </w:rPr>
        <w:t xml:space="preserve"> 60% </w:t>
      </w:r>
      <w:r>
        <w:rPr>
          <w:rFonts w:ascii="Arial" w:eastAsia="SimSun" w:hAnsi="Arial" w:cs="Arial"/>
        </w:rPr>
        <w:t>энергии</w:t>
      </w:r>
      <w:r w:rsidRPr="0022767C">
        <w:rPr>
          <w:rFonts w:ascii="Arial" w:eastAsia="SimSun" w:hAnsi="Arial" w:cs="Arial"/>
        </w:rPr>
        <w:t xml:space="preserve"> и повысить эффективность </w:t>
      </w:r>
      <w:r>
        <w:rPr>
          <w:rFonts w:ascii="Arial" w:eastAsia="SimSun" w:hAnsi="Arial" w:cs="Arial"/>
        </w:rPr>
        <w:t xml:space="preserve">в </w:t>
      </w:r>
      <w:r w:rsidRPr="0022767C">
        <w:rPr>
          <w:rFonts w:ascii="Arial" w:eastAsia="SimSun" w:hAnsi="Arial" w:cs="Arial"/>
        </w:rPr>
        <w:t>2-3</w:t>
      </w:r>
      <w:r>
        <w:rPr>
          <w:rFonts w:ascii="Arial" w:eastAsia="SimSun" w:hAnsi="Arial" w:cs="Arial"/>
        </w:rPr>
        <w:t xml:space="preserve"> раза по</w:t>
      </w:r>
      <w:r w:rsidRPr="0022767C">
        <w:rPr>
          <w:rFonts w:ascii="Arial" w:eastAsia="SimSun" w:hAnsi="Arial" w:cs="Arial"/>
        </w:rPr>
        <w:t xml:space="preserve"> сравнени</w:t>
      </w:r>
      <w:r>
        <w:rPr>
          <w:rFonts w:ascii="Arial" w:eastAsia="SimSun" w:hAnsi="Arial" w:cs="Arial"/>
        </w:rPr>
        <w:t>ю</w:t>
      </w:r>
      <w:r w:rsidRPr="0022767C">
        <w:rPr>
          <w:rFonts w:ascii="Arial" w:eastAsia="SimSun" w:hAnsi="Arial" w:cs="Arial"/>
        </w:rPr>
        <w:t xml:space="preserve"> с традиционным</w:t>
      </w:r>
      <w:r>
        <w:rPr>
          <w:rFonts w:ascii="Arial" w:eastAsia="SimSun" w:hAnsi="Arial" w:cs="Arial"/>
        </w:rPr>
        <w:t>и</w:t>
      </w:r>
      <w:r w:rsidRPr="0022767C">
        <w:rPr>
          <w:rFonts w:ascii="Arial" w:eastAsia="SimSun" w:hAnsi="Arial" w:cs="Arial"/>
        </w:rPr>
        <w:t xml:space="preserve"> гидравлическим</w:t>
      </w:r>
      <w:r>
        <w:rPr>
          <w:rFonts w:ascii="Arial" w:eastAsia="SimSun" w:hAnsi="Arial" w:cs="Arial"/>
        </w:rPr>
        <w:t>и</w:t>
      </w:r>
      <w:r w:rsidRPr="0022767C">
        <w:rPr>
          <w:rFonts w:ascii="Arial" w:eastAsia="SimSun" w:hAnsi="Arial" w:cs="Arial"/>
        </w:rPr>
        <w:t xml:space="preserve"> пресс</w:t>
      </w:r>
      <w:r>
        <w:rPr>
          <w:rFonts w:ascii="Arial" w:eastAsia="SimSun" w:hAnsi="Arial" w:cs="Arial"/>
        </w:rPr>
        <w:t>а</w:t>
      </w:r>
      <w:r w:rsidRPr="0022767C">
        <w:rPr>
          <w:rFonts w:ascii="Arial" w:eastAsia="SimSun" w:hAnsi="Arial" w:cs="Arial"/>
        </w:rPr>
        <w:t>м</w:t>
      </w:r>
      <w:r>
        <w:rPr>
          <w:rFonts w:ascii="Arial" w:eastAsia="SimSun" w:hAnsi="Arial" w:cs="Arial"/>
        </w:rPr>
        <w:t>и</w:t>
      </w:r>
      <w:r w:rsidRPr="0022767C">
        <w:rPr>
          <w:rFonts w:ascii="Arial" w:eastAsia="SimSun" w:hAnsi="Arial" w:cs="Arial"/>
        </w:rPr>
        <w:t xml:space="preserve">. </w:t>
      </w:r>
      <w:r>
        <w:rPr>
          <w:rFonts w:ascii="Arial" w:eastAsia="SimSun" w:hAnsi="Arial" w:cs="Arial"/>
        </w:rPr>
        <w:t>В нем сочетаются</w:t>
      </w:r>
      <w:r w:rsidRPr="0022767C">
        <w:rPr>
          <w:rFonts w:ascii="Arial" w:eastAsia="SimSun" w:hAnsi="Arial" w:cs="Arial"/>
        </w:rPr>
        <w:t xml:space="preserve"> преимущества простой конструкции, высокого давления с меньшим весом, </w:t>
      </w:r>
      <w:r>
        <w:rPr>
          <w:rFonts w:ascii="Arial" w:eastAsia="SimSun" w:hAnsi="Arial" w:cs="Arial"/>
        </w:rPr>
        <w:t>поэтому, данный агрегат</w:t>
      </w:r>
      <w:r w:rsidRPr="0022767C">
        <w:rPr>
          <w:rFonts w:ascii="Arial" w:eastAsia="SimSun" w:hAnsi="Arial" w:cs="Arial"/>
        </w:rPr>
        <w:t xml:space="preserve"> будет очень удоб</w:t>
      </w:r>
      <w:r>
        <w:rPr>
          <w:rFonts w:ascii="Arial" w:eastAsia="SimSun" w:hAnsi="Arial" w:cs="Arial"/>
        </w:rPr>
        <w:t>ен</w:t>
      </w:r>
      <w:r w:rsidRPr="0022767C">
        <w:rPr>
          <w:rFonts w:ascii="Arial" w:eastAsia="SimSun" w:hAnsi="Arial" w:cs="Arial"/>
        </w:rPr>
        <w:t xml:space="preserve"> в эксплуатации</w:t>
      </w:r>
      <w:r>
        <w:rPr>
          <w:rFonts w:ascii="Arial" w:eastAsia="SimSun" w:hAnsi="Arial" w:cs="Arial"/>
        </w:rPr>
        <w:t>.</w:t>
      </w:r>
    </w:p>
    <w:p w:rsidR="00BF354B" w:rsidRDefault="00BF354B" w:rsidP="002D6FB2">
      <w:pPr>
        <w:autoSpaceDE w:val="0"/>
        <w:autoSpaceDN w:val="0"/>
        <w:adjustRightInd w:val="0"/>
        <w:ind w:right="-26"/>
        <w:rPr>
          <w:rFonts w:ascii="Arial" w:eastAsia="SimSun" w:hAnsi="Arial" w:cs="Arial"/>
        </w:rPr>
      </w:pPr>
    </w:p>
    <w:p w:rsidR="00BF354B" w:rsidRDefault="00BF354B" w:rsidP="00BF354B">
      <w:pPr>
        <w:autoSpaceDE w:val="0"/>
        <w:autoSpaceDN w:val="0"/>
        <w:adjustRightInd w:val="0"/>
        <w:spacing w:line="271" w:lineRule="exact"/>
        <w:ind w:left="380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ТЕХНИЧЕСКИЕ ХАРАКТЕРИСТИКИ</w:t>
      </w:r>
    </w:p>
    <w:p w:rsidR="00DB3C3B" w:rsidRDefault="00DB3C3B" w:rsidP="00BF354B">
      <w:pPr>
        <w:autoSpaceDE w:val="0"/>
        <w:autoSpaceDN w:val="0"/>
        <w:adjustRightInd w:val="0"/>
        <w:spacing w:line="271" w:lineRule="exact"/>
        <w:ind w:left="38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544"/>
      </w:tblGrid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</w:pPr>
            <w:r w:rsidRPr="00A57704">
              <w:t>Артикул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B37AC5" w:rsidRDefault="00DB3C3B" w:rsidP="00237659">
            <w:pPr>
              <w:spacing w:before="100" w:beforeAutospacing="1" w:after="100" w:afterAutospacing="1"/>
              <w:jc w:val="center"/>
            </w:pPr>
            <w:r w:rsidRPr="00A57704">
              <w:t>3820</w:t>
            </w:r>
            <w:r>
              <w:t>11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Макс. нагрузка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A57704" w:rsidRDefault="00DB3C3B" w:rsidP="0023765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t>63</w:t>
            </w:r>
            <w:r w:rsidRPr="00A57704">
              <w:t>0 кН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Усилие в тоннах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Default="00DB3C3B" w:rsidP="00237659">
            <w:pPr>
              <w:spacing w:before="100" w:beforeAutospacing="1" w:after="100" w:afterAutospacing="1"/>
              <w:jc w:val="center"/>
            </w:pPr>
            <w:r>
              <w:t>63 тонн</w:t>
            </w:r>
          </w:p>
        </w:tc>
      </w:tr>
      <w:tr w:rsidR="00DB3C3B" w:rsidRPr="00A57704" w:rsidTr="00237659">
        <w:trPr>
          <w:trHeight w:val="498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DB3C3B" w:rsidRPr="00D3113B" w:rsidRDefault="00DB3C3B" w:rsidP="00237659">
            <w:pPr>
              <w:pStyle w:val="24"/>
              <w:shd w:val="clear" w:color="auto" w:fill="auto"/>
              <w:spacing w:before="0" w:line="23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1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Мощность мотора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D3113B" w:rsidRDefault="00DB3C3B" w:rsidP="00530724">
            <w:pPr>
              <w:pStyle w:val="24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1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кВт</w:t>
            </w:r>
          </w:p>
        </w:tc>
      </w:tr>
      <w:tr w:rsidR="00DB3C3B" w:rsidRPr="00A57704" w:rsidTr="00237659">
        <w:trPr>
          <w:trHeight w:val="562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DB3C3B" w:rsidRPr="00D3113B" w:rsidRDefault="00DB3C3B" w:rsidP="00237659">
            <w:pPr>
              <w:pStyle w:val="24"/>
              <w:shd w:val="clear" w:color="auto" w:fill="auto"/>
              <w:spacing w:before="0" w:line="23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1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Рабочее напряжение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D3113B" w:rsidRDefault="00DB3C3B" w:rsidP="00237659">
            <w:pPr>
              <w:pStyle w:val="24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1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380В - 50Гц - 3 фазы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F46B2">
              <w:rPr>
                <w:lang w:eastAsia="ru-RU"/>
              </w:rPr>
              <w:t>оминальное давление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A57704" w:rsidRDefault="00DB3C3B" w:rsidP="00237659">
            <w:pPr>
              <w:autoSpaceDE w:val="0"/>
              <w:spacing w:line="240" w:lineRule="atLeast"/>
              <w:ind w:left="1418" w:hanging="1418"/>
              <w:jc w:val="center"/>
            </w:pPr>
            <w:r>
              <w:rPr>
                <w:lang w:val="en-US"/>
              </w:rPr>
              <w:t>25</w:t>
            </w:r>
            <w:r>
              <w:t xml:space="preserve"> </w:t>
            </w:r>
            <w:r w:rsidRPr="00A57704">
              <w:t>мПа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592E02">
              <w:rPr>
                <w:lang w:eastAsia="ru-RU"/>
              </w:rPr>
              <w:t>Производительность масляного насоса гидравлической станции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1353AF" w:rsidRDefault="00DB3C3B" w:rsidP="002376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3AF">
              <w:rPr>
                <w:lang w:eastAsia="ru-RU"/>
              </w:rPr>
              <w:t>Высокая скорость</w:t>
            </w:r>
            <w:r>
              <w:rPr>
                <w:lang w:eastAsia="ru-RU"/>
              </w:rPr>
              <w:t xml:space="preserve"> 6</w:t>
            </w:r>
            <w:r w:rsidRPr="001353AF">
              <w:rPr>
                <w:lang w:eastAsia="ru-RU"/>
              </w:rPr>
              <w:t xml:space="preserve"> л/мин</w:t>
            </w:r>
          </w:p>
          <w:p w:rsidR="00DB3C3B" w:rsidRPr="001353AF" w:rsidRDefault="00DB3C3B" w:rsidP="002376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3AF">
              <w:rPr>
                <w:lang w:eastAsia="ru-RU"/>
              </w:rPr>
              <w:t xml:space="preserve">Низкая скорость </w:t>
            </w:r>
            <w:r>
              <w:rPr>
                <w:lang w:eastAsia="ru-RU"/>
              </w:rPr>
              <w:t>2</w:t>
            </w:r>
            <w:r w:rsidRPr="001353AF">
              <w:rPr>
                <w:lang w:eastAsia="ru-RU"/>
              </w:rPr>
              <w:t xml:space="preserve"> л/мин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C25491">
              <w:rPr>
                <w:lang w:eastAsia="ru-RU"/>
              </w:rPr>
              <w:t>Диаметр поршня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C25491" w:rsidRDefault="00DB3C3B" w:rsidP="00237659">
            <w:pPr>
              <w:autoSpaceDE w:val="0"/>
              <w:spacing w:line="240" w:lineRule="atLeast"/>
              <w:ind w:left="1418" w:hanging="141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C25491">
              <w:rPr>
                <w:lang w:eastAsia="ru-RU"/>
              </w:rPr>
              <w:t>0 мм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Ход поршня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A57704" w:rsidRDefault="00DB3C3B" w:rsidP="00237659">
            <w:pPr>
              <w:ind w:left="1418" w:hanging="1418"/>
              <w:jc w:val="center"/>
            </w:pPr>
            <w:r w:rsidRPr="00A57704">
              <w:t>2</w:t>
            </w:r>
            <w:r>
              <w:rPr>
                <w:lang w:val="en-US"/>
              </w:rPr>
              <w:t>2</w:t>
            </w:r>
            <w:r w:rsidRPr="00A57704">
              <w:t>0 мм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Скорость поршня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1353AF" w:rsidRDefault="00DB3C3B" w:rsidP="002376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3AF">
              <w:rPr>
                <w:lang w:eastAsia="ru-RU"/>
              </w:rPr>
              <w:t>Высокая скорость 15 мм/с</w:t>
            </w:r>
          </w:p>
          <w:p w:rsidR="00DB3C3B" w:rsidRPr="001353AF" w:rsidRDefault="00DB3C3B" w:rsidP="002376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3AF">
              <w:rPr>
                <w:lang w:eastAsia="ru-RU"/>
              </w:rPr>
              <w:t xml:space="preserve">Низкая скорость </w:t>
            </w:r>
            <w:r>
              <w:rPr>
                <w:lang w:eastAsia="ru-RU"/>
              </w:rPr>
              <w:t>4</w:t>
            </w:r>
            <w:r w:rsidRPr="001353AF">
              <w:rPr>
                <w:lang w:eastAsia="ru-RU"/>
              </w:rPr>
              <w:t xml:space="preserve"> мм/с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Шаг (ход) стола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A57704" w:rsidRDefault="00D8648A" w:rsidP="00237659">
            <w:pPr>
              <w:ind w:left="1418" w:hanging="1418"/>
              <w:jc w:val="center"/>
            </w:pPr>
            <w:r>
              <w:t xml:space="preserve">540 </w:t>
            </w:r>
            <w:r w:rsidR="00DB3C3B" w:rsidRPr="00A57704">
              <w:t>мм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Размеры стола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A57704" w:rsidRDefault="00D8648A" w:rsidP="00D8648A">
            <w:pPr>
              <w:ind w:left="1418" w:hanging="1418"/>
              <w:jc w:val="center"/>
            </w:pPr>
            <w:r>
              <w:t>500</w:t>
            </w:r>
            <w:r w:rsidR="00DB3C3B">
              <w:t>х</w:t>
            </w:r>
            <w:r w:rsidR="00DB3C3B">
              <w:rPr>
                <w:lang w:val="en-US"/>
              </w:rPr>
              <w:t>4</w:t>
            </w:r>
            <w:r>
              <w:t>0</w:t>
            </w:r>
            <w:r w:rsidR="00DB3C3B" w:rsidRPr="00A57704">
              <w:t>0 мм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Габаритные размеры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(</w:t>
            </w:r>
            <w:proofErr w:type="spellStart"/>
            <w:r>
              <w:rPr>
                <w:lang w:eastAsia="ru-RU"/>
              </w:rPr>
              <w:t>ДхШхВ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A57704" w:rsidRDefault="00DB3C3B" w:rsidP="00D8648A">
            <w:pPr>
              <w:ind w:left="1418" w:hanging="1418"/>
              <w:jc w:val="center"/>
            </w:pPr>
            <w:r>
              <w:lastRenderedPageBreak/>
              <w:t>1</w:t>
            </w:r>
            <w:r w:rsidR="00D8648A">
              <w:t>500</w:t>
            </w:r>
            <w:r w:rsidRPr="00A57704">
              <w:t>х</w:t>
            </w:r>
            <w:r>
              <w:t>65</w:t>
            </w:r>
            <w:r w:rsidRPr="00A57704">
              <w:t>0х</w:t>
            </w:r>
            <w:r w:rsidR="00D8648A">
              <w:t>200</w:t>
            </w:r>
            <w:r w:rsidRPr="00A57704">
              <w:t>0 мм</w:t>
            </w:r>
          </w:p>
        </w:tc>
      </w:tr>
      <w:tr w:rsidR="00DB3C3B" w:rsidRPr="00A57704" w:rsidTr="00237659">
        <w:trPr>
          <w:jc w:val="center"/>
        </w:trPr>
        <w:tc>
          <w:tcPr>
            <w:tcW w:w="3118" w:type="dxa"/>
            <w:shd w:val="clear" w:color="auto" w:fill="auto"/>
          </w:tcPr>
          <w:p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Масса нетто/брутто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C3B" w:rsidRPr="00A57704" w:rsidRDefault="00D8648A" w:rsidP="00D8648A">
            <w:pPr>
              <w:ind w:left="1418" w:hanging="1418"/>
              <w:jc w:val="center"/>
            </w:pPr>
            <w:r>
              <w:t>620</w:t>
            </w:r>
            <w:r w:rsidR="00DB3C3B" w:rsidRPr="00A57704">
              <w:t>/</w:t>
            </w:r>
            <w:r>
              <w:t>70</w:t>
            </w:r>
            <w:r w:rsidR="00DB3C3B">
              <w:t>0</w:t>
            </w:r>
            <w:r w:rsidR="00DB3C3B" w:rsidRPr="00A57704">
              <w:t xml:space="preserve"> кг.</w:t>
            </w:r>
          </w:p>
        </w:tc>
      </w:tr>
    </w:tbl>
    <w:p w:rsidR="00DB3C3B" w:rsidRPr="00BF354B" w:rsidRDefault="00DB3C3B" w:rsidP="00BF354B">
      <w:pPr>
        <w:autoSpaceDE w:val="0"/>
        <w:autoSpaceDN w:val="0"/>
        <w:adjustRightInd w:val="0"/>
        <w:spacing w:line="271" w:lineRule="exact"/>
        <w:ind w:left="380"/>
        <w:rPr>
          <w:rFonts w:ascii="Arial" w:hAnsi="Arial" w:cs="Arial"/>
          <w:b/>
          <w:bCs/>
          <w:sz w:val="32"/>
          <w:szCs w:val="32"/>
        </w:rPr>
      </w:pPr>
    </w:p>
    <w:p w:rsidR="002D6FB2" w:rsidRPr="006904B2" w:rsidRDefault="002D6FB2" w:rsidP="002D6FB2">
      <w:pPr>
        <w:autoSpaceDE w:val="0"/>
        <w:autoSpaceDN w:val="0"/>
        <w:adjustRightInd w:val="0"/>
        <w:spacing w:before="9" w:line="140" w:lineRule="exact"/>
        <w:rPr>
          <w:rFonts w:ascii="Arial" w:eastAsia="SimSun" w:hAnsi="Arial" w:cs="Arial"/>
          <w:sz w:val="14"/>
          <w:szCs w:val="14"/>
        </w:rPr>
      </w:pPr>
    </w:p>
    <w:p w:rsidR="002D6FB2" w:rsidRPr="006904B2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:rsidR="002D6FB2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BF354B" w:rsidRDefault="00BF354B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BF354B" w:rsidRPr="0052179D" w:rsidRDefault="00BF354B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before="28"/>
        <w:ind w:right="-46"/>
        <w:jc w:val="center"/>
        <w:rPr>
          <w:rFonts w:ascii="Arial" w:hAnsi="Arial" w:cs="Arial"/>
          <w:sz w:val="32"/>
          <w:szCs w:val="32"/>
        </w:rPr>
      </w:pPr>
      <w:r w:rsidRPr="0052179D">
        <w:rPr>
          <w:rFonts w:ascii="Arial" w:hAnsi="Arial" w:cs="Arial"/>
          <w:b/>
          <w:bCs/>
          <w:sz w:val="32"/>
          <w:szCs w:val="32"/>
        </w:rPr>
        <w:t xml:space="preserve">III. </w:t>
      </w:r>
      <w:r>
        <w:rPr>
          <w:rFonts w:ascii="Arial" w:hAnsi="Arial" w:cs="Arial"/>
          <w:b/>
          <w:bCs/>
          <w:sz w:val="32"/>
          <w:szCs w:val="32"/>
        </w:rPr>
        <w:t>КОНСТРУКЦИЯ</w:t>
      </w:r>
    </w:p>
    <w:p w:rsidR="002D6FB2" w:rsidRPr="0052179D" w:rsidRDefault="002D6FB2" w:rsidP="002D6FB2">
      <w:pPr>
        <w:autoSpaceDE w:val="0"/>
        <w:autoSpaceDN w:val="0"/>
        <w:adjustRightInd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2D6FB2" w:rsidRDefault="002D6FB2" w:rsidP="00BF354B">
      <w:pPr>
        <w:autoSpaceDE w:val="0"/>
        <w:autoSpaceDN w:val="0"/>
        <w:adjustRightInd w:val="0"/>
        <w:ind w:left="112"/>
        <w:rPr>
          <w:rFonts w:ascii="Arial" w:hAnsi="Arial" w:cs="Arial"/>
        </w:rPr>
      </w:pPr>
      <w:r>
        <w:rPr>
          <w:rFonts w:ascii="Arial" w:hAnsi="Arial" w:cs="Arial"/>
        </w:rPr>
        <w:t>Данный агрегат состоит из рамы</w:t>
      </w:r>
      <w:r w:rsidRPr="003C63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подвижного</w:t>
      </w:r>
      <w:r w:rsidRPr="003C6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3C63D3">
        <w:rPr>
          <w:rFonts w:ascii="Arial" w:hAnsi="Arial" w:cs="Arial"/>
        </w:rPr>
        <w:t>абоч</w:t>
      </w:r>
      <w:r>
        <w:rPr>
          <w:rFonts w:ascii="Arial" w:hAnsi="Arial" w:cs="Arial"/>
        </w:rPr>
        <w:t>его с</w:t>
      </w:r>
      <w:r w:rsidRPr="003C63D3">
        <w:rPr>
          <w:rFonts w:ascii="Arial" w:hAnsi="Arial" w:cs="Arial"/>
        </w:rPr>
        <w:t>тол</w:t>
      </w:r>
      <w:r>
        <w:rPr>
          <w:rFonts w:ascii="Arial" w:hAnsi="Arial" w:cs="Arial"/>
        </w:rPr>
        <w:t>а</w:t>
      </w:r>
      <w:r w:rsidRPr="003C63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г</w:t>
      </w:r>
      <w:r w:rsidRPr="003C63D3">
        <w:rPr>
          <w:rFonts w:ascii="Arial" w:hAnsi="Arial" w:cs="Arial"/>
        </w:rPr>
        <w:t>идравлическ</w:t>
      </w:r>
      <w:r>
        <w:rPr>
          <w:rFonts w:ascii="Arial" w:hAnsi="Arial" w:cs="Arial"/>
        </w:rPr>
        <w:t>ого</w:t>
      </w:r>
      <w:r w:rsidRPr="003C63D3">
        <w:rPr>
          <w:rFonts w:ascii="Arial" w:hAnsi="Arial" w:cs="Arial"/>
        </w:rPr>
        <w:t xml:space="preserve"> цилиндр</w:t>
      </w:r>
      <w:r>
        <w:rPr>
          <w:rFonts w:ascii="Arial" w:hAnsi="Arial" w:cs="Arial"/>
        </w:rPr>
        <w:t>а</w:t>
      </w:r>
      <w:r w:rsidRPr="003C63D3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маслонасоса гидросистемы</w:t>
      </w:r>
      <w:r w:rsidRPr="003C63D3">
        <w:rPr>
          <w:rFonts w:ascii="Arial" w:hAnsi="Arial" w:cs="Arial"/>
        </w:rPr>
        <w:t xml:space="preserve"> и т.д. (см</w:t>
      </w:r>
      <w:r>
        <w:rPr>
          <w:rFonts w:ascii="Arial" w:hAnsi="Arial" w:cs="Arial"/>
        </w:rPr>
        <w:t>.</w:t>
      </w:r>
      <w:r w:rsidRPr="003C63D3">
        <w:rPr>
          <w:rFonts w:ascii="Arial" w:hAnsi="Arial" w:cs="Arial"/>
        </w:rPr>
        <w:t xml:space="preserve"> следующий рисунок). </w:t>
      </w:r>
      <w:r>
        <w:rPr>
          <w:rFonts w:ascii="Arial" w:hAnsi="Arial" w:cs="Arial"/>
        </w:rPr>
        <w:t>Подвижный рабочий с</w:t>
      </w:r>
      <w:r w:rsidRPr="003C63D3">
        <w:rPr>
          <w:rFonts w:ascii="Arial" w:hAnsi="Arial" w:cs="Arial"/>
        </w:rPr>
        <w:t xml:space="preserve">тол может </w:t>
      </w:r>
      <w:r>
        <w:rPr>
          <w:rFonts w:ascii="Arial" w:hAnsi="Arial" w:cs="Arial"/>
        </w:rPr>
        <w:t>свободно</w:t>
      </w:r>
      <w:r w:rsidRPr="003C63D3">
        <w:rPr>
          <w:rFonts w:ascii="Arial" w:hAnsi="Arial" w:cs="Arial"/>
        </w:rPr>
        <w:t xml:space="preserve"> перемещаться вверх и вниз. </w:t>
      </w:r>
      <w:r>
        <w:rPr>
          <w:rFonts w:ascii="Arial" w:hAnsi="Arial" w:cs="Arial"/>
        </w:rPr>
        <w:t>Маслонасос гидросистемы</w:t>
      </w:r>
      <w:r w:rsidRPr="003C63D3">
        <w:rPr>
          <w:rFonts w:ascii="Arial" w:hAnsi="Arial" w:cs="Arial"/>
        </w:rPr>
        <w:t xml:space="preserve"> крепится к центральном</w:t>
      </w:r>
      <w:r>
        <w:rPr>
          <w:rFonts w:ascii="Arial" w:hAnsi="Arial" w:cs="Arial"/>
        </w:rPr>
        <w:t>у отверстию в</w:t>
      </w:r>
      <w:r w:rsidRPr="003C63D3">
        <w:rPr>
          <w:rFonts w:ascii="Arial" w:hAnsi="Arial" w:cs="Arial"/>
        </w:rPr>
        <w:t xml:space="preserve"> поперечной балке </w:t>
      </w:r>
      <w:r>
        <w:rPr>
          <w:rFonts w:ascii="Arial" w:hAnsi="Arial" w:cs="Arial"/>
        </w:rPr>
        <w:t>с помощью соединительной плиты</w:t>
      </w:r>
      <w:r w:rsidRPr="003C63D3">
        <w:rPr>
          <w:rFonts w:ascii="Arial" w:hAnsi="Arial" w:cs="Arial"/>
        </w:rPr>
        <w:t xml:space="preserve">. </w:t>
      </w:r>
    </w:p>
    <w:p w:rsidR="008A26CC" w:rsidRDefault="008A26CC" w:rsidP="00BF354B">
      <w:pPr>
        <w:autoSpaceDE w:val="0"/>
        <w:autoSpaceDN w:val="0"/>
        <w:adjustRightInd w:val="0"/>
        <w:ind w:left="112"/>
        <w:rPr>
          <w:rFonts w:ascii="Arial" w:hAnsi="Arial" w:cs="Arial"/>
        </w:rPr>
      </w:pPr>
    </w:p>
    <w:p w:rsidR="008A26CC" w:rsidRPr="0052179D" w:rsidRDefault="008A26CC" w:rsidP="008A26CC">
      <w:pPr>
        <w:autoSpaceDE w:val="0"/>
        <w:autoSpaceDN w:val="0"/>
        <w:adjustRightInd w:val="0"/>
        <w:ind w:left="112"/>
        <w:jc w:val="center"/>
        <w:rPr>
          <w:rFonts w:ascii="Times New Roman" w:hAnsi="Times New Roman"/>
          <w:sz w:val="20"/>
          <w:szCs w:val="20"/>
        </w:rPr>
      </w:pPr>
      <w:r w:rsidRPr="008A26CC"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4800600" cy="4124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B2" w:rsidRDefault="002D6FB2" w:rsidP="002D6FB2">
      <w:pPr>
        <w:autoSpaceDE w:val="0"/>
        <w:autoSpaceDN w:val="0"/>
        <w:adjustRightInd w:val="0"/>
        <w:spacing w:before="94"/>
        <w:ind w:left="993"/>
        <w:rPr>
          <w:rFonts w:ascii="Times New Roman" w:hAnsi="Times New Roman"/>
          <w:sz w:val="20"/>
          <w:szCs w:val="20"/>
        </w:rPr>
      </w:pPr>
    </w:p>
    <w:p w:rsidR="002D6FB2" w:rsidRDefault="002D6FB2" w:rsidP="002D6FB2">
      <w:pPr>
        <w:autoSpaceDE w:val="0"/>
        <w:autoSpaceDN w:val="0"/>
        <w:adjustRightInd w:val="0"/>
        <w:spacing w:before="94"/>
        <w:ind w:left="114"/>
        <w:rPr>
          <w:rFonts w:ascii="Times New Roman" w:hAnsi="Times New Roman"/>
          <w:sz w:val="20"/>
          <w:szCs w:val="20"/>
        </w:rPr>
      </w:pPr>
    </w:p>
    <w:p w:rsidR="002D6FB2" w:rsidRDefault="002D6FB2" w:rsidP="002D6FB2">
      <w:pPr>
        <w:autoSpaceDE w:val="0"/>
        <w:autoSpaceDN w:val="0"/>
        <w:adjustRightInd w:val="0"/>
        <w:spacing w:before="94"/>
        <w:ind w:left="114"/>
        <w:rPr>
          <w:rFonts w:ascii="Times New Roman" w:hAnsi="Times New Roman"/>
          <w:sz w:val="20"/>
          <w:szCs w:val="20"/>
        </w:rPr>
      </w:pPr>
    </w:p>
    <w:p w:rsidR="002D6FB2" w:rsidRPr="0052179D" w:rsidRDefault="008A26CC" w:rsidP="008A26CC">
      <w:pPr>
        <w:autoSpaceDE w:val="0"/>
        <w:autoSpaceDN w:val="0"/>
        <w:adjustRightInd w:val="0"/>
        <w:spacing w:before="94"/>
        <w:ind w:left="993"/>
        <w:jc w:val="center"/>
        <w:rPr>
          <w:rFonts w:ascii="Times New Roman" w:hAnsi="Times New Roman"/>
          <w:sz w:val="20"/>
          <w:szCs w:val="20"/>
        </w:rPr>
        <w:sectPr w:rsidR="002D6FB2" w:rsidRPr="0052179D" w:rsidSect="00FE6AE9">
          <w:pgSz w:w="12240" w:h="15840"/>
          <w:pgMar w:top="1040" w:right="1720" w:bottom="280" w:left="1020" w:header="720" w:footer="0" w:gutter="0"/>
          <w:cols w:space="720" w:equalWidth="0">
            <w:col w:w="9500"/>
          </w:cols>
          <w:noEndnote/>
        </w:sectPr>
      </w:pPr>
      <w:r w:rsidRPr="008A26CC"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4472608" cy="5490424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08" cy="549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B2" w:rsidRPr="00BF354B" w:rsidRDefault="002D6FB2" w:rsidP="002D6FB2">
      <w:pPr>
        <w:autoSpaceDE w:val="0"/>
        <w:autoSpaceDN w:val="0"/>
        <w:adjustRightInd w:val="0"/>
        <w:spacing w:before="71"/>
        <w:ind w:right="-48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IV</w:t>
      </w:r>
      <w:r w:rsidRPr="002D6FB2">
        <w:rPr>
          <w:rFonts w:ascii="Arial" w:hAnsi="Arial" w:cs="Arial"/>
          <w:b/>
          <w:bCs/>
          <w:sz w:val="32"/>
          <w:szCs w:val="32"/>
        </w:rPr>
        <w:t xml:space="preserve">.     </w:t>
      </w:r>
      <w:r>
        <w:rPr>
          <w:rFonts w:ascii="Arial" w:hAnsi="Arial" w:cs="Arial"/>
          <w:b/>
          <w:bCs/>
          <w:sz w:val="32"/>
          <w:szCs w:val="32"/>
        </w:rPr>
        <w:t>ЭКСПЛУАТАЦИЯ</w:t>
      </w:r>
    </w:p>
    <w:p w:rsidR="002D6FB2" w:rsidRPr="00BF354B" w:rsidRDefault="002D6FB2" w:rsidP="002D6FB2">
      <w:pPr>
        <w:autoSpaceDE w:val="0"/>
        <w:autoSpaceDN w:val="0"/>
        <w:adjustRightInd w:val="0"/>
        <w:spacing w:before="7" w:line="190" w:lineRule="exact"/>
        <w:rPr>
          <w:rFonts w:ascii="Arial" w:hAnsi="Arial" w:cs="Arial"/>
        </w:rPr>
      </w:pPr>
    </w:p>
    <w:p w:rsidR="002D6FB2" w:rsidRPr="00BF354B" w:rsidRDefault="002D6FB2" w:rsidP="00BF354B">
      <w:pPr>
        <w:autoSpaceDE w:val="0"/>
        <w:autoSpaceDN w:val="0"/>
        <w:adjustRightInd w:val="0"/>
        <w:spacing w:before="6" w:line="359" w:lineRule="auto"/>
        <w:ind w:right="94"/>
        <w:jc w:val="both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1.  Установите выключатель питания в положение «ON» (загорится белый индикатор), затем нажать кнопку «</w:t>
      </w:r>
      <w:proofErr w:type="spellStart"/>
      <w:r w:rsidRPr="00BF354B">
        <w:rPr>
          <w:rFonts w:ascii="Arial" w:eastAsia="Times New Roman" w:hAnsi="Arial" w:cs="Arial"/>
          <w:sz w:val="28"/>
          <w:szCs w:val="28"/>
        </w:rPr>
        <w:t>Start</w:t>
      </w:r>
      <w:proofErr w:type="spellEnd"/>
      <w:r w:rsidRPr="00BF354B">
        <w:rPr>
          <w:rFonts w:ascii="Arial" w:eastAsia="Times New Roman" w:hAnsi="Arial" w:cs="Arial"/>
          <w:sz w:val="28"/>
          <w:szCs w:val="28"/>
        </w:rPr>
        <w:t>» (загорится зеленый индикатор). Проверить направление вращения двигателя. Если двигатель вращается в обратном направлении, то поменять местами какие-либо две клеммы L1, L2, L3.</w:t>
      </w:r>
    </w:p>
    <w:p w:rsidR="002D6FB2" w:rsidRPr="00BF354B" w:rsidRDefault="002D6FB2" w:rsidP="00BF354B">
      <w:pPr>
        <w:autoSpaceDE w:val="0"/>
        <w:autoSpaceDN w:val="0"/>
        <w:adjustRightInd w:val="0"/>
        <w:spacing w:before="5" w:line="359" w:lineRule="auto"/>
        <w:ind w:right="94"/>
        <w:jc w:val="both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2.  Дать двигателю поработать 2-3 минуты, опустить или поднять распределитель, гидравлическое масло пойдет через распределитель в цилиндр и вызовет возвратно-поступательное движение штока поршня. После позиционирования штока выполнить 1-2 холостых хода, затем испытать пробную заготовку с максимальным рабочим давлением.</w:t>
      </w:r>
    </w:p>
    <w:p w:rsidR="002D6FB2" w:rsidRPr="00BF354B" w:rsidRDefault="002D6FB2" w:rsidP="00BF354B">
      <w:pPr>
        <w:autoSpaceDE w:val="0"/>
        <w:autoSpaceDN w:val="0"/>
        <w:adjustRightInd w:val="0"/>
        <w:spacing w:before="71"/>
        <w:ind w:right="-48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Примечание: Запрещается превышать ход штока поршня и выполнять опробование на мертвом ходу!</w:t>
      </w:r>
    </w:p>
    <w:p w:rsidR="002D6FB2" w:rsidRPr="00BF196E" w:rsidRDefault="002D6FB2" w:rsidP="002D6FB2">
      <w:pPr>
        <w:autoSpaceDE w:val="0"/>
        <w:autoSpaceDN w:val="0"/>
        <w:adjustRightInd w:val="0"/>
        <w:spacing w:before="1" w:line="140" w:lineRule="exact"/>
        <w:rPr>
          <w:rFonts w:ascii="Arial" w:hAnsi="Arial" w:cs="Arial"/>
          <w:sz w:val="14"/>
          <w:szCs w:val="14"/>
        </w:rPr>
      </w:pPr>
    </w:p>
    <w:p w:rsidR="002D6FB2" w:rsidRPr="00BF354B" w:rsidRDefault="002D6FB2" w:rsidP="00BF354B">
      <w:pPr>
        <w:autoSpaceDE w:val="0"/>
        <w:autoSpaceDN w:val="0"/>
        <w:adjustRightInd w:val="0"/>
        <w:spacing w:before="6" w:line="359" w:lineRule="auto"/>
        <w:ind w:right="94"/>
        <w:jc w:val="both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Указания по распределителю: Можно подключить распределитель к гидравлическому шлангу в соответствии с предпочтениями, разница будет в направлении переключения.</w:t>
      </w:r>
    </w:p>
    <w:p w:rsidR="002D6FB2" w:rsidRPr="00BF196E" w:rsidRDefault="002D6FB2" w:rsidP="002D6FB2">
      <w:pPr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:rsidR="002D6FB2" w:rsidRPr="002D6FB2" w:rsidRDefault="002D6FB2" w:rsidP="002D6FB2">
      <w:pPr>
        <w:autoSpaceDE w:val="0"/>
        <w:autoSpaceDN w:val="0"/>
        <w:adjustRightInd w:val="0"/>
        <w:spacing w:line="276" w:lineRule="exact"/>
        <w:ind w:left="112" w:right="204" w:firstLine="7"/>
        <w:rPr>
          <w:rFonts w:ascii="Arial" w:hAnsi="Arial" w:cs="Arial"/>
        </w:rPr>
      </w:pPr>
      <w:r w:rsidRPr="00BF354B">
        <w:rPr>
          <w:rFonts w:ascii="Arial" w:hAnsi="Arial" w:cs="Arial"/>
          <w:b/>
          <w:bCs/>
          <w:sz w:val="32"/>
          <w:szCs w:val="32"/>
        </w:rPr>
        <w:t>Перепускной клапан высокого давления</w:t>
      </w:r>
      <w:r w:rsidRPr="00BF196E">
        <w:rPr>
          <w:rFonts w:ascii="Arial" w:hAnsi="Arial" w:cs="Arial"/>
        </w:rPr>
        <w:t xml:space="preserve">: </w:t>
      </w:r>
      <w:r w:rsidRPr="00BF354B">
        <w:rPr>
          <w:rFonts w:ascii="Arial" w:eastAsia="Times New Roman" w:hAnsi="Arial" w:cs="Arial"/>
          <w:sz w:val="28"/>
          <w:szCs w:val="28"/>
        </w:rPr>
        <w:t>Данный клапан предназначен для регулировки давления. Когда давление достигнет 30 МПа, перепускной клапан откроется автоматически. Сначала необходимо снять защитный колпачок, давление добавляется поворотом по часовой стрелке, снижается – поворотом против часовой стрелки.</w:t>
      </w:r>
      <w:r w:rsidRPr="009B32EA">
        <w:rPr>
          <w:rFonts w:ascii="Arial" w:hAnsi="Arial" w:cs="Arial"/>
        </w:rPr>
        <w:t xml:space="preserve"> </w:t>
      </w:r>
      <w:r w:rsidRPr="00BF354B">
        <w:rPr>
          <w:rFonts w:ascii="Arial" w:hAnsi="Arial" w:cs="Arial"/>
          <w:b/>
          <w:bCs/>
          <w:sz w:val="32"/>
          <w:szCs w:val="32"/>
        </w:rPr>
        <w:t>Перепускной клапан низкого давления:</w:t>
      </w:r>
      <w:r w:rsidRPr="009B32EA">
        <w:rPr>
          <w:rFonts w:ascii="Arial" w:hAnsi="Arial" w:cs="Arial"/>
        </w:rPr>
        <w:t xml:space="preserve"> </w:t>
      </w:r>
      <w:r w:rsidRPr="00BF354B">
        <w:rPr>
          <w:rFonts w:ascii="Arial" w:eastAsia="Times New Roman" w:hAnsi="Arial" w:cs="Arial"/>
          <w:sz w:val="28"/>
          <w:szCs w:val="28"/>
        </w:rPr>
        <w:t>Данный клапан предназначен для регулировки потока давления. Когда давление будет менее 30 Мпа, перепускной клапан откроется автоматически.</w:t>
      </w:r>
    </w:p>
    <w:p w:rsidR="002D6FB2" w:rsidRPr="002D6FB2" w:rsidRDefault="002D6FB2" w:rsidP="002D6FB2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2D6FB2" w:rsidRPr="002D6FB2" w:rsidRDefault="002D6FB2" w:rsidP="002D6FB2">
      <w:pPr>
        <w:autoSpaceDE w:val="0"/>
        <w:autoSpaceDN w:val="0"/>
        <w:adjustRightInd w:val="0"/>
        <w:spacing w:before="19" w:line="220" w:lineRule="exact"/>
        <w:rPr>
          <w:rFonts w:ascii="Arial" w:hAnsi="Arial" w:cs="Arial"/>
        </w:rPr>
      </w:pPr>
    </w:p>
    <w:p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3.  После опробования установить распределитель в среднее положение.</w:t>
      </w:r>
    </w:p>
    <w:p w:rsidR="002D6FB2" w:rsidRPr="009B32EA" w:rsidRDefault="002D6FB2" w:rsidP="002D6FB2">
      <w:pPr>
        <w:autoSpaceDE w:val="0"/>
        <w:autoSpaceDN w:val="0"/>
        <w:adjustRightInd w:val="0"/>
        <w:ind w:left="112"/>
        <w:rPr>
          <w:rFonts w:ascii="Arial" w:hAnsi="Arial" w:cs="Arial"/>
        </w:rPr>
        <w:sectPr w:rsidR="002D6FB2" w:rsidRPr="009B32EA" w:rsidSect="00FE6AE9">
          <w:pgSz w:w="12240" w:h="15840"/>
          <w:pgMar w:top="1060" w:right="920" w:bottom="280" w:left="1020" w:header="720" w:footer="0" w:gutter="0"/>
          <w:cols w:space="720" w:equalWidth="0">
            <w:col w:w="10300"/>
          </w:cols>
          <w:noEndnote/>
        </w:sectPr>
      </w:pPr>
    </w:p>
    <w:p w:rsidR="002D6FB2" w:rsidRPr="0052179D" w:rsidRDefault="008A26CC" w:rsidP="00BF354B">
      <w:pPr>
        <w:autoSpaceDE w:val="0"/>
        <w:autoSpaceDN w:val="0"/>
        <w:adjustRightInd w:val="0"/>
        <w:spacing w:before="94"/>
        <w:ind w:left="114"/>
        <w:jc w:val="center"/>
        <w:rPr>
          <w:rFonts w:ascii="Times New Roman" w:hAnsi="Times New Roman"/>
          <w:sz w:val="20"/>
          <w:szCs w:val="20"/>
        </w:rPr>
      </w:pPr>
      <w:r w:rsidRPr="008A26CC"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305553" cy="68778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651" cy="68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B2" w:rsidRPr="0052179D" w:rsidRDefault="002D6FB2" w:rsidP="002D6FB2">
      <w:pPr>
        <w:autoSpaceDE w:val="0"/>
        <w:autoSpaceDN w:val="0"/>
        <w:adjustRightInd w:val="0"/>
        <w:spacing w:before="94"/>
        <w:ind w:left="114"/>
        <w:rPr>
          <w:rFonts w:ascii="Times New Roman" w:hAnsi="Times New Roman"/>
          <w:sz w:val="20"/>
          <w:szCs w:val="20"/>
        </w:rPr>
        <w:sectPr w:rsidR="002D6FB2" w:rsidRPr="0052179D" w:rsidSect="00FE6AE9">
          <w:pgSz w:w="12240" w:h="15840"/>
          <w:pgMar w:top="1040" w:right="1720" w:bottom="280" w:left="1020" w:header="720" w:footer="0" w:gutter="0"/>
          <w:cols w:space="720" w:equalWidth="0">
            <w:col w:w="9500"/>
          </w:cols>
          <w:noEndnote/>
        </w:sectPr>
      </w:pPr>
    </w:p>
    <w:p w:rsidR="002D6FB2" w:rsidRPr="00BF354B" w:rsidRDefault="002D6FB2" w:rsidP="002D6FB2">
      <w:pPr>
        <w:autoSpaceDE w:val="0"/>
        <w:autoSpaceDN w:val="0"/>
        <w:adjustRightInd w:val="0"/>
        <w:spacing w:before="71"/>
        <w:ind w:right="-26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V</w:t>
      </w:r>
      <w:r w:rsidRPr="00C42734">
        <w:rPr>
          <w:rFonts w:ascii="Arial" w:hAnsi="Arial" w:cs="Arial"/>
          <w:b/>
          <w:bCs/>
          <w:sz w:val="32"/>
          <w:szCs w:val="32"/>
        </w:rPr>
        <w:t xml:space="preserve">.   </w:t>
      </w:r>
      <w:r>
        <w:rPr>
          <w:rFonts w:ascii="Arial" w:hAnsi="Arial" w:cs="Arial"/>
          <w:b/>
          <w:bCs/>
          <w:sz w:val="32"/>
          <w:szCs w:val="32"/>
        </w:rPr>
        <w:t xml:space="preserve">Меры предосторожности при эксплуатации гидравлического пресса </w:t>
      </w:r>
    </w:p>
    <w:p w:rsidR="002D6FB2" w:rsidRPr="00BF354B" w:rsidRDefault="002D6FB2" w:rsidP="002D6FB2">
      <w:pPr>
        <w:autoSpaceDE w:val="0"/>
        <w:autoSpaceDN w:val="0"/>
        <w:adjustRightInd w:val="0"/>
        <w:spacing w:before="2" w:line="180" w:lineRule="exact"/>
        <w:rPr>
          <w:rFonts w:ascii="Arial" w:hAnsi="Arial" w:cs="Arial"/>
          <w:b/>
          <w:bCs/>
          <w:sz w:val="32"/>
          <w:szCs w:val="32"/>
        </w:rPr>
      </w:pPr>
    </w:p>
    <w:p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1. Перед началом эксплуатации необходимо проверить направление вращения маслонасоса.</w:t>
      </w:r>
    </w:p>
    <w:p w:rsidR="002D6FB2" w:rsidRPr="00C42734" w:rsidRDefault="002D6FB2" w:rsidP="002D6FB2">
      <w:pPr>
        <w:autoSpaceDE w:val="0"/>
        <w:autoSpaceDN w:val="0"/>
        <w:adjustRightInd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2D6FB2" w:rsidRPr="00C42734" w:rsidRDefault="002D6FB2" w:rsidP="002D6FB2">
      <w:pPr>
        <w:autoSpaceDE w:val="0"/>
        <w:autoSpaceDN w:val="0"/>
        <w:adjustRightInd w:val="0"/>
        <w:ind w:left="323" w:right="-26"/>
        <w:rPr>
          <w:rFonts w:ascii="Arial" w:hAnsi="Arial" w:cs="Arial"/>
        </w:rPr>
      </w:pPr>
      <w:r w:rsidRPr="00BF354B">
        <w:rPr>
          <w:rFonts w:ascii="Arial" w:hAnsi="Arial" w:cs="Arial"/>
          <w:b/>
          <w:bCs/>
          <w:sz w:val="32"/>
          <w:szCs w:val="32"/>
        </w:rPr>
        <w:t>ОБРАТНОЕ ВРАЩЕНИЕ НЕ ДОПУСКАЕТСЯ.</w:t>
      </w:r>
    </w:p>
    <w:p w:rsidR="002D6FB2" w:rsidRPr="00C42734" w:rsidRDefault="002D6FB2" w:rsidP="002D6FB2">
      <w:pPr>
        <w:autoSpaceDE w:val="0"/>
        <w:autoSpaceDN w:val="0"/>
        <w:adjustRightInd w:val="0"/>
        <w:spacing w:before="6" w:line="130" w:lineRule="exact"/>
        <w:rPr>
          <w:rFonts w:ascii="Arial" w:hAnsi="Arial" w:cs="Arial"/>
          <w:sz w:val="13"/>
          <w:szCs w:val="13"/>
        </w:rPr>
      </w:pP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2. Перед эксплуатацией запустить двигатель насоса по часовой стрелке и против часовой стрелки 3 - 5 раз, чтобы вытеснить воздух.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2. Для маслонасоса используется гидравлическое масло №32 или №46.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3. Заливать масло до отметки.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4. При смене масла заливать только чистое свежее масло. Также необходимо проверить чистоту слитого масла.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5. Рабочая температура составляет 10-50ºС.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6. Перед запуском насоса установить рукоятку коммутатор в центральное положение.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7. Если в процессе эксплуатации температура оборудования станет слишком высокой, то необходимо отключить оборудование и дать ему остыть.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8. Агрегат был отрегулирован на должное давление перед отправкой с завода. Если его требуется изменить, то необходимо выдерживать номинальные значения.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9. Прессование вхолостую не допускается, даже когда хвостовик поршня находится в верхней мертвой точке.</w:t>
      </w:r>
    </w:p>
    <w:p w:rsidR="002D6FB2" w:rsidRPr="00EE448D" w:rsidRDefault="002D6FB2" w:rsidP="002D6FB2">
      <w:pPr>
        <w:autoSpaceDE w:val="0"/>
        <w:autoSpaceDN w:val="0"/>
        <w:adjustRightInd w:val="0"/>
        <w:spacing w:before="2" w:line="160" w:lineRule="exact"/>
        <w:rPr>
          <w:rFonts w:ascii="Arial" w:eastAsia="SimSun" w:hAnsi="Arial" w:cs="Arial"/>
          <w:sz w:val="16"/>
          <w:szCs w:val="16"/>
        </w:rPr>
      </w:pPr>
    </w:p>
    <w:p w:rsidR="002D6FB2" w:rsidRPr="00EE448D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:rsidR="002D6FB2" w:rsidRPr="00EE448D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:rsidR="002D6FB2" w:rsidRPr="00EE448D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:rsidR="002D6FB2" w:rsidRPr="00BF354B" w:rsidRDefault="002D6FB2" w:rsidP="002D6FB2">
      <w:pPr>
        <w:autoSpaceDE w:val="0"/>
        <w:autoSpaceDN w:val="0"/>
        <w:adjustRightInd w:val="0"/>
        <w:ind w:right="-26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VI. ТЕХНИЧЕСКОЕ ОБСЛУЖИВАНИЕ</w:t>
      </w:r>
    </w:p>
    <w:p w:rsidR="002D6FB2" w:rsidRPr="00EE448D" w:rsidRDefault="002D6FB2" w:rsidP="002D6FB2">
      <w:pPr>
        <w:autoSpaceDE w:val="0"/>
        <w:autoSpaceDN w:val="0"/>
        <w:adjustRightInd w:val="0"/>
        <w:spacing w:before="2" w:line="180" w:lineRule="exact"/>
        <w:rPr>
          <w:rFonts w:ascii="Arial" w:eastAsia="SimSun" w:hAnsi="Arial" w:cs="Arial"/>
          <w:sz w:val="18"/>
          <w:szCs w:val="18"/>
        </w:rPr>
      </w:pP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1. Первая замена гидравлического масла выполняется после шести месяцев эксплуатации, затем замена выполняется ежегодно.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2. Использовать гидравлическое масло №32 (в зимний период) и №46 (в летний период).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3. После замены масла прогнать поршень вверх и вниз несколько раз, чтобы удалить воздух из цилиндра.</w:t>
      </w:r>
    </w:p>
    <w:p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4. Регулярно проверять состояние частей агрегата.</w:t>
      </w:r>
    </w:p>
    <w:p w:rsidR="002D6FB2" w:rsidRPr="006F5EFB" w:rsidRDefault="002D6FB2" w:rsidP="002D6FB2">
      <w:pPr>
        <w:autoSpaceDE w:val="0"/>
        <w:autoSpaceDN w:val="0"/>
        <w:adjustRightInd w:val="0"/>
        <w:spacing w:line="271" w:lineRule="exact"/>
        <w:ind w:left="112"/>
        <w:rPr>
          <w:rFonts w:ascii="Arial" w:eastAsia="SimSun" w:hAnsi="Arial" w:cs="Arial"/>
        </w:rPr>
        <w:sectPr w:rsidR="002D6FB2" w:rsidRPr="006F5EFB" w:rsidSect="00FE6AE9">
          <w:pgSz w:w="12240" w:h="15840"/>
          <w:pgMar w:top="1060" w:right="1040" w:bottom="280" w:left="1020" w:header="720" w:footer="0" w:gutter="0"/>
          <w:cols w:space="720" w:equalWidth="0">
            <w:col w:w="10180"/>
          </w:cols>
          <w:noEndnote/>
        </w:sectPr>
      </w:pPr>
    </w:p>
    <w:p w:rsidR="002D6FB2" w:rsidRPr="00BF354B" w:rsidRDefault="002D6FB2" w:rsidP="00BF354B">
      <w:pPr>
        <w:autoSpaceDE w:val="0"/>
        <w:autoSpaceDN w:val="0"/>
        <w:adjustRightInd w:val="0"/>
        <w:ind w:right="-26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VII.   Электрическая часть</w:t>
      </w:r>
    </w:p>
    <w:p w:rsidR="002D6FB2" w:rsidRPr="0052179D" w:rsidRDefault="002D6FB2" w:rsidP="002D6FB2">
      <w:pPr>
        <w:autoSpaceDE w:val="0"/>
        <w:autoSpaceDN w:val="0"/>
        <w:adjustRightInd w:val="0"/>
        <w:spacing w:before="6" w:line="180" w:lineRule="exact"/>
        <w:rPr>
          <w:rFonts w:ascii="Arial" w:eastAsia="SimSun" w:hAnsi="Arial" w:cs="Arial"/>
          <w:sz w:val="18"/>
          <w:szCs w:val="18"/>
        </w:rPr>
      </w:pPr>
    </w:p>
    <w:p w:rsidR="002D6FB2" w:rsidRPr="0052179D" w:rsidRDefault="008A26CC" w:rsidP="002D6FB2">
      <w:pPr>
        <w:autoSpaceDE w:val="0"/>
        <w:autoSpaceDN w:val="0"/>
        <w:adjustRightInd w:val="0"/>
        <w:ind w:left="114"/>
        <w:jc w:val="center"/>
        <w:rPr>
          <w:rFonts w:ascii="Times New Roman" w:eastAsia="SimSun" w:hAnsi="Times New Roman"/>
          <w:sz w:val="20"/>
          <w:szCs w:val="20"/>
        </w:rPr>
      </w:pPr>
      <w:r w:rsidRPr="008A26CC">
        <w:rPr>
          <w:rFonts w:ascii="Times New Roman" w:eastAsia="SimSun" w:hAnsi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4303644" cy="5751241"/>
            <wp:effectExtent l="0" t="0" r="190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320" cy="57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B2" w:rsidRPr="0052179D" w:rsidRDefault="002D6FB2" w:rsidP="002D6FB2">
      <w:pPr>
        <w:autoSpaceDE w:val="0"/>
        <w:autoSpaceDN w:val="0"/>
        <w:adjustRightInd w:val="0"/>
        <w:ind w:left="114"/>
        <w:rPr>
          <w:rFonts w:ascii="Times New Roman" w:eastAsia="SimSun" w:hAnsi="Times New Roman"/>
          <w:sz w:val="20"/>
          <w:szCs w:val="20"/>
        </w:rPr>
        <w:sectPr w:rsidR="002D6FB2" w:rsidRPr="0052179D" w:rsidSect="00FE6AE9">
          <w:pgSz w:w="12240" w:h="15840"/>
          <w:pgMar w:top="1060" w:right="1720" w:bottom="280" w:left="1020" w:header="720" w:footer="0" w:gutter="0"/>
          <w:cols w:space="720" w:equalWidth="0">
            <w:col w:w="9500"/>
          </w:cols>
          <w:noEndnote/>
        </w:sect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eastAsia="SimSu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60" w:lineRule="exact"/>
        <w:rPr>
          <w:rFonts w:ascii="Times New Roman" w:eastAsia="SimSun" w:hAnsi="Times New Roman"/>
          <w:sz w:val="26"/>
          <w:szCs w:val="26"/>
        </w:rPr>
      </w:pPr>
    </w:p>
    <w:p w:rsidR="002D6FB2" w:rsidRPr="00BF354B" w:rsidRDefault="002D6FB2" w:rsidP="00BF354B">
      <w:pPr>
        <w:autoSpaceDE w:val="0"/>
        <w:autoSpaceDN w:val="0"/>
        <w:adjustRightInd w:val="0"/>
        <w:ind w:right="-26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VIII. УПАКОВОЧНЫЙ ЛИСТ</w:t>
      </w: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:rsidR="002D6FB2" w:rsidRPr="0052179D" w:rsidRDefault="002D6FB2" w:rsidP="00F75146">
      <w:pPr>
        <w:tabs>
          <w:tab w:val="left" w:pos="6237"/>
        </w:tabs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before="11" w:line="200" w:lineRule="exact"/>
        <w:rPr>
          <w:rFonts w:ascii="Arial" w:eastAsia="SimSun" w:hAnsi="Arial" w:cs="Arial"/>
          <w:sz w:val="20"/>
          <w:szCs w:val="20"/>
        </w:rPr>
      </w:pPr>
    </w:p>
    <w:tbl>
      <w:tblPr>
        <w:tblW w:w="1046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267"/>
        <w:gridCol w:w="2622"/>
        <w:gridCol w:w="1347"/>
        <w:gridCol w:w="2664"/>
      </w:tblGrid>
      <w:tr w:rsidR="002D6FB2" w:rsidRPr="0052179D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№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F75146" w:rsidRDefault="002D6FB2" w:rsidP="00F75146">
            <w:pPr>
              <w:autoSpaceDE w:val="0"/>
              <w:autoSpaceDN w:val="0"/>
              <w:adjustRightInd w:val="0"/>
              <w:ind w:left="112" w:right="-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75146">
              <w:rPr>
                <w:rFonts w:ascii="Arial" w:eastAsia="Times New Roman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F75146" w:rsidRDefault="002D6FB2" w:rsidP="00F75146">
            <w:pPr>
              <w:autoSpaceDE w:val="0"/>
              <w:autoSpaceDN w:val="0"/>
              <w:adjustRightInd w:val="0"/>
              <w:spacing w:before="6" w:line="274" w:lineRule="exact"/>
              <w:ind w:left="112" w:right="-142" w:hanging="254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75146">
              <w:rPr>
                <w:rFonts w:ascii="Arial" w:eastAsia="Times New Roman" w:hAnsi="Arial" w:cs="Arial"/>
                <w:sz w:val="28"/>
                <w:szCs w:val="28"/>
              </w:rPr>
              <w:t>СПЕЦИФИКАЦИЯ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F75146" w:rsidRDefault="002D6FB2" w:rsidP="00F751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75146">
              <w:rPr>
                <w:rFonts w:ascii="Arial" w:eastAsia="Times New Roman" w:hAnsi="Arial" w:cs="Arial"/>
                <w:sz w:val="28"/>
                <w:szCs w:val="28"/>
              </w:rPr>
              <w:t>КОЛ-ВО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F75146" w:rsidRDefault="002D6FB2" w:rsidP="00F75146">
            <w:pPr>
              <w:autoSpaceDE w:val="0"/>
              <w:autoSpaceDN w:val="0"/>
              <w:adjustRightInd w:val="0"/>
              <w:ind w:left="112" w:right="-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75146">
              <w:rPr>
                <w:rFonts w:ascii="Arial" w:eastAsia="Times New Roman" w:hAnsi="Arial" w:cs="Arial"/>
                <w:sz w:val="28"/>
                <w:szCs w:val="28"/>
              </w:rPr>
              <w:t>ПРИМЕЧАНИЕ</w:t>
            </w:r>
          </w:p>
        </w:tc>
      </w:tr>
      <w:tr w:rsidR="002D6FB2" w:rsidRPr="0052179D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Основной корпус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:rsidTr="00F75146">
        <w:trPr>
          <w:trHeight w:hRule="exact" w:val="83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Гидравлическая станция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Механизм давления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V-образный профиль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Гидравлический затвор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Инструкция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Упаковочный лист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:rsidTr="00F75146">
        <w:trPr>
          <w:trHeight w:hRule="exact" w:val="7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spacing w:before="3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Сертификат соответствия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BF354B" w:rsidRDefault="00BF354B" w:rsidP="002D6FB2">
      <w:pPr>
        <w:autoSpaceDE w:val="0"/>
        <w:autoSpaceDN w:val="0"/>
        <w:adjustRightInd w:val="0"/>
        <w:rPr>
          <w:rFonts w:ascii="Times New Roman" w:hAnsi="Times New Roman"/>
        </w:rPr>
      </w:pPr>
    </w:p>
    <w:p w:rsidR="00BF354B" w:rsidRPr="00BF354B" w:rsidRDefault="00BF354B" w:rsidP="00BF354B">
      <w:pPr>
        <w:rPr>
          <w:rFonts w:ascii="Times New Roman" w:hAnsi="Times New Roman"/>
        </w:rPr>
      </w:pPr>
    </w:p>
    <w:p w:rsidR="00BF354B" w:rsidRPr="00BF354B" w:rsidRDefault="00BF354B" w:rsidP="00BF354B">
      <w:pPr>
        <w:rPr>
          <w:rFonts w:ascii="Times New Roman" w:hAnsi="Times New Roman"/>
        </w:rPr>
      </w:pPr>
    </w:p>
    <w:p w:rsidR="00BF354B" w:rsidRDefault="00BF354B" w:rsidP="00BF354B">
      <w:pPr>
        <w:rPr>
          <w:rFonts w:ascii="Times New Roman" w:hAnsi="Times New Roman"/>
        </w:rPr>
      </w:pPr>
    </w:p>
    <w:p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D6FB2" w:rsidRDefault="00BF354B" w:rsidP="00BF354B">
      <w:pPr>
        <w:tabs>
          <w:tab w:val="left" w:pos="11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before="11" w:line="220" w:lineRule="exact"/>
        <w:rPr>
          <w:rFonts w:ascii="Times New Roman" w:hAnsi="Times New Roman"/>
        </w:rPr>
      </w:pPr>
    </w:p>
    <w:p w:rsidR="002D6FB2" w:rsidRPr="0052179D" w:rsidRDefault="002D6FB2" w:rsidP="002D6FB2">
      <w:pPr>
        <w:autoSpaceDE w:val="0"/>
        <w:autoSpaceDN w:val="0"/>
        <w:adjustRightInd w:val="0"/>
        <w:spacing w:before="40" w:line="276" w:lineRule="exact"/>
        <w:ind w:left="104" w:right="86" w:firstLine="7"/>
        <w:rPr>
          <w:rFonts w:ascii="Arial" w:hAnsi="Arial" w:cs="Arial"/>
          <w:lang w:val="en-US"/>
        </w:rPr>
      </w:pPr>
      <w:r w:rsidRPr="00BF354B">
        <w:rPr>
          <w:rFonts w:ascii="Arial" w:hAnsi="Arial" w:cs="Arial"/>
          <w:b/>
          <w:bCs/>
          <w:sz w:val="32"/>
          <w:szCs w:val="32"/>
        </w:rPr>
        <w:t>Примечание:</w:t>
      </w:r>
      <w:r w:rsidRPr="00F52CC1">
        <w:rPr>
          <w:rFonts w:ascii="Arial" w:hAnsi="Arial" w:cs="Arial"/>
          <w:b/>
          <w:bCs/>
        </w:rPr>
        <w:t xml:space="preserve"> </w:t>
      </w:r>
      <w:r w:rsidRPr="00BF354B">
        <w:rPr>
          <w:rFonts w:ascii="Arial" w:eastAsia="Times New Roman" w:hAnsi="Arial" w:cs="Arial"/>
          <w:sz w:val="28"/>
          <w:szCs w:val="28"/>
        </w:rPr>
        <w:t>Данная инструкция предназначена только для справки. Вследствие постоянного совершенствования агрегата, в любое время могут быть внесены изменения без уведомления. Напряжение местной сети должно соответствовать параметрам данного агрегата.</w:t>
      </w:r>
    </w:p>
    <w:p w:rsidR="002D6FB2" w:rsidRPr="001F29C0" w:rsidRDefault="002D6FB2" w:rsidP="00F940E5">
      <w:pPr>
        <w:pStyle w:val="20"/>
        <w:shd w:val="clear" w:color="auto" w:fill="auto"/>
        <w:rPr>
          <w:rFonts w:ascii="Arial" w:hAnsi="Arial" w:cs="Arial"/>
          <w:b/>
        </w:rPr>
      </w:pPr>
    </w:p>
    <w:sectPr w:rsidR="002D6FB2" w:rsidRPr="001F29C0" w:rsidSect="003170F6">
      <w:footerReference w:type="default" r:id="rId15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10" w:rsidRDefault="00262B10">
      <w:r>
        <w:separator/>
      </w:r>
    </w:p>
  </w:endnote>
  <w:endnote w:type="continuationSeparator" w:id="0">
    <w:p w:rsidR="00262B10" w:rsidRDefault="0026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870412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6B">
          <w:rPr>
            <w:noProof/>
          </w:rPr>
          <w:t>4</w:t>
        </w:r>
        <w:r>
          <w:fldChar w:fldCharType="end"/>
        </w:r>
      </w:p>
    </w:sdtContent>
  </w:sdt>
  <w:p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064891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6B">
          <w:rPr>
            <w:noProof/>
          </w:rPr>
          <w:t>11</w:t>
        </w:r>
        <w:r>
          <w:fldChar w:fldCharType="end"/>
        </w:r>
      </w:p>
    </w:sdtContent>
  </w:sdt>
  <w:p w:rsidR="003170F6" w:rsidRPr="00F940E5" w:rsidRDefault="003170F6" w:rsidP="003170F6">
    <w:pPr>
      <w:pStyle w:val="ab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инструкция </w:t>
    </w:r>
    <w:r w:rsidR="00F940E5">
      <w:rPr>
        <w:rFonts w:ascii="Arial" w:hAnsi="Arial" w:cs="Arial"/>
        <w:sz w:val="16"/>
        <w:szCs w:val="16"/>
      </w:rPr>
      <w:t xml:space="preserve">на </w:t>
    </w:r>
    <w:r w:rsidR="002D6FB2">
      <w:rPr>
        <w:rFonts w:ascii="Arial" w:hAnsi="Arial" w:cs="Arial"/>
        <w:sz w:val="16"/>
        <w:szCs w:val="16"/>
      </w:rPr>
      <w:t>гидравлический пресс</w:t>
    </w:r>
    <w:r w:rsidR="00F940E5" w:rsidRPr="00F940E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STALEX мод. </w:t>
    </w:r>
    <w:r w:rsidR="00F940E5" w:rsidRPr="00F940E5">
      <w:rPr>
        <w:rFonts w:ascii="Arial" w:hAnsi="Arial" w:cs="Arial"/>
        <w:sz w:val="16"/>
        <w:szCs w:val="16"/>
      </w:rPr>
      <w:t>H</w:t>
    </w:r>
    <w:r w:rsidR="002D6FB2">
      <w:rPr>
        <w:rFonts w:ascii="Arial" w:hAnsi="Arial" w:cs="Arial"/>
        <w:sz w:val="16"/>
        <w:szCs w:val="16"/>
      </w:rPr>
      <w:t>Р-</w:t>
    </w:r>
    <w:r w:rsidR="004020A2">
      <w:rPr>
        <w:rFonts w:ascii="Arial" w:hAnsi="Arial" w:cs="Arial"/>
        <w:sz w:val="16"/>
        <w:szCs w:val="16"/>
      </w:rPr>
      <w:t>63</w:t>
    </w:r>
  </w:p>
  <w:p w:rsidR="006D1D68" w:rsidRDefault="006D1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10" w:rsidRDefault="00262B10"/>
  </w:footnote>
  <w:footnote w:type="continuationSeparator" w:id="0">
    <w:p w:rsidR="00262B10" w:rsidRDefault="00262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354"/>
    <w:multiLevelType w:val="hybridMultilevel"/>
    <w:tmpl w:val="F150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0E4"/>
    <w:multiLevelType w:val="hybridMultilevel"/>
    <w:tmpl w:val="BA54B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A9C"/>
    <w:multiLevelType w:val="hybridMultilevel"/>
    <w:tmpl w:val="AB82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3A5F"/>
    <w:multiLevelType w:val="hybridMultilevel"/>
    <w:tmpl w:val="2A1A8AE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B81BD7"/>
    <w:multiLevelType w:val="multilevel"/>
    <w:tmpl w:val="F9EA40E0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8"/>
    <w:rsid w:val="00006F10"/>
    <w:rsid w:val="00041BF1"/>
    <w:rsid w:val="001F29C0"/>
    <w:rsid w:val="00262B10"/>
    <w:rsid w:val="002D6FB2"/>
    <w:rsid w:val="003170F6"/>
    <w:rsid w:val="004020A2"/>
    <w:rsid w:val="0049170C"/>
    <w:rsid w:val="004B2E18"/>
    <w:rsid w:val="004C3140"/>
    <w:rsid w:val="00520E35"/>
    <w:rsid w:val="00530724"/>
    <w:rsid w:val="005C56AF"/>
    <w:rsid w:val="00687C6B"/>
    <w:rsid w:val="006B6426"/>
    <w:rsid w:val="006D1D68"/>
    <w:rsid w:val="00791887"/>
    <w:rsid w:val="008A26CC"/>
    <w:rsid w:val="008F1026"/>
    <w:rsid w:val="0091693D"/>
    <w:rsid w:val="00AB5FDC"/>
    <w:rsid w:val="00B71E75"/>
    <w:rsid w:val="00BC1BB8"/>
    <w:rsid w:val="00BF354B"/>
    <w:rsid w:val="00D8648A"/>
    <w:rsid w:val="00DB3C3B"/>
    <w:rsid w:val="00F511BF"/>
    <w:rsid w:val="00F75146"/>
    <w:rsid w:val="00F940E5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ad">
    <w:name w:val="Основной текст_"/>
    <w:link w:val="24"/>
    <w:rsid w:val="002D6FB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">
    <w:name w:val="Основной текст1"/>
    <w:rsid w:val="002D6F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24">
    <w:name w:val="Основной текст2"/>
    <w:basedOn w:val="a"/>
    <w:link w:val="ad"/>
    <w:rsid w:val="002D6FB2"/>
    <w:pPr>
      <w:shd w:val="clear" w:color="auto" w:fill="FFFFFF"/>
      <w:spacing w:before="360" w:line="240" w:lineRule="exact"/>
      <w:ind w:hanging="360"/>
    </w:pPr>
    <w:rPr>
      <w:rFonts w:ascii="Arial" w:eastAsia="Arial" w:hAnsi="Arial" w:cs="Arial"/>
      <w:color w:val="auto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2D6FB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customStyle="1" w:styleId="Default">
    <w:name w:val="Default"/>
    <w:rsid w:val="002D6FB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Александр Никитин</cp:lastModifiedBy>
  <cp:revision>13</cp:revision>
  <dcterms:created xsi:type="dcterms:W3CDTF">2019-11-28T13:08:00Z</dcterms:created>
  <dcterms:modified xsi:type="dcterms:W3CDTF">2021-07-16T06:55:00Z</dcterms:modified>
</cp:coreProperties>
</file>